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037186" w:rsidRPr="00555ED5" w:rsidTr="00037186">
        <w:trPr>
          <w:trHeight w:val="4253"/>
        </w:trPr>
        <w:tc>
          <w:tcPr>
            <w:tcW w:w="4746" w:type="dxa"/>
          </w:tcPr>
          <w:p w:rsidR="00037186" w:rsidRPr="00555ED5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328C57" wp14:editId="503E9D80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037186" w:rsidRPr="008D05FC" w:rsidRDefault="00037186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037186" w:rsidRPr="008D05FC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037186" w:rsidRDefault="00037186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037186" w:rsidRPr="00555ED5" w:rsidRDefault="00037186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037186" w:rsidRPr="00555ED5" w:rsidRDefault="00037186" w:rsidP="00103A22">
            <w:pPr>
              <w:rPr>
                <w:sz w:val="27"/>
                <w:szCs w:val="27"/>
              </w:rPr>
            </w:pPr>
          </w:p>
          <w:p w:rsidR="00037186" w:rsidRPr="00555ED5" w:rsidRDefault="00037186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037186" w:rsidRPr="00555ED5" w:rsidRDefault="00037186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037186" w:rsidRPr="00555ED5" w:rsidRDefault="00037186" w:rsidP="00103A22">
            <w:pPr>
              <w:jc w:val="center"/>
              <w:rPr>
                <w:sz w:val="27"/>
                <w:szCs w:val="27"/>
              </w:rPr>
            </w:pPr>
          </w:p>
          <w:p w:rsidR="00037186" w:rsidRPr="00555ED5" w:rsidRDefault="00037186" w:rsidP="00103A22">
            <w:pPr>
              <w:jc w:val="center"/>
              <w:rPr>
                <w:sz w:val="27"/>
                <w:szCs w:val="27"/>
              </w:rPr>
            </w:pPr>
          </w:p>
          <w:p w:rsidR="00037186" w:rsidRPr="00555ED5" w:rsidRDefault="00037186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BF7DB7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BF7DB7" w:rsidRPr="00BF7DB7">
        <w:rPr>
          <w:sz w:val="27"/>
          <w:szCs w:val="27"/>
        </w:rPr>
        <w:t xml:space="preserve">внесении изменение в постановление администрации от 26.09.2024 № 898 «Об утверждении административного регламента по предоставлению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 на территории </w:t>
      </w:r>
      <w:proofErr w:type="spellStart"/>
      <w:r w:rsidR="00BF7DB7" w:rsidRPr="00BF7DB7">
        <w:rPr>
          <w:sz w:val="27"/>
          <w:szCs w:val="27"/>
        </w:rPr>
        <w:t>Заневского</w:t>
      </w:r>
      <w:proofErr w:type="spellEnd"/>
      <w:r w:rsidR="00BF7DB7" w:rsidRPr="00BF7DB7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BF7DB7" w:rsidRPr="00BF7DB7">
              <w:rPr>
                <w:sz w:val="27"/>
                <w:szCs w:val="27"/>
              </w:rPr>
              <w:t>с Градостроительным кодексом Российской Федерации, Земельным кодексом Российской Федерации, Федеральным законом  от 27.07.2010 № 210-ФЗ «Об организации предоставления государственных и муниципальных услуг»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D17E4" w:rsidRDefault="002D17E4" w:rsidP="003E7623">
      <w:r>
        <w:separator/>
      </w:r>
    </w:p>
  </w:endnote>
  <w:endnote w:type="continuationSeparator" w:id="0">
    <w:p w:rsidR="002D17E4" w:rsidRDefault="002D17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D17E4" w:rsidRDefault="002D17E4" w:rsidP="003E7623">
      <w:r>
        <w:separator/>
      </w:r>
    </w:p>
  </w:footnote>
  <w:footnote w:type="continuationSeparator" w:id="0">
    <w:p w:rsidR="002D17E4" w:rsidRDefault="002D17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186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17E4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15C5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92ED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A33E-6C78-4C0B-BFDC-93EF5450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2026-04-07T06:54:00Z</dcterms:created>
  <dcterms:modified xsi:type="dcterms:W3CDTF">2026-04-07T07:04:00Z</dcterms:modified>
</cp:coreProperties>
</file>